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E77D" w14:textId="77777777" w:rsidR="0090630C" w:rsidRPr="00D0033A" w:rsidRDefault="0090630C" w:rsidP="0016682F">
      <w:pPr>
        <w:tabs>
          <w:tab w:val="left" w:pos="2127"/>
        </w:tabs>
      </w:pPr>
    </w:p>
    <w:sectPr w:rsidR="0090630C" w:rsidRPr="00D0033A" w:rsidSect="009063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37EF" w14:textId="77777777" w:rsidR="00AA6A8C" w:rsidRDefault="00AA6A8C" w:rsidP="0016682F">
      <w:pPr>
        <w:spacing w:after="0" w:line="240" w:lineRule="auto"/>
      </w:pPr>
      <w:r>
        <w:separator/>
      </w:r>
    </w:p>
  </w:endnote>
  <w:endnote w:type="continuationSeparator" w:id="0">
    <w:p w14:paraId="5F377390" w14:textId="77777777" w:rsidR="00AA6A8C" w:rsidRDefault="00AA6A8C" w:rsidP="0016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T Std 55 Roman">
    <w:altName w:val="Calibri"/>
    <w:panose1 w:val="020B0503020203020204"/>
    <w:charset w:val="4D"/>
    <w:family w:val="swiss"/>
    <w:notTrueType/>
    <w:pitch w:val="variable"/>
    <w:sig w:usb0="800000AF" w:usb1="5000204A" w:usb2="00000000" w:usb3="00000000" w:csb0="0000009B" w:csb1="00000000"/>
  </w:font>
  <w:font w:name="Proxima Nova Rg">
    <w:altName w:val="Tahoma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Avenir LT Std 35 Light">
    <w:altName w:val="Calibri"/>
    <w:panose1 w:val="020B0402020203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D856" w14:textId="77777777" w:rsidR="00624D4C" w:rsidRDefault="006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119"/>
      <w:gridCol w:w="2693"/>
    </w:tblGrid>
    <w:tr w:rsidR="007972FF" w14:paraId="4544FF1F" w14:textId="77777777" w:rsidTr="001F6D05">
      <w:trPr>
        <w:trHeight w:val="851"/>
      </w:trPr>
      <w:tc>
        <w:tcPr>
          <w:tcW w:w="3969" w:type="dxa"/>
          <w:vAlign w:val="bottom"/>
        </w:tcPr>
        <w:p w14:paraId="37CF2BA4" w14:textId="77777777" w:rsidR="007972FF" w:rsidRDefault="007972FF" w:rsidP="007972FF">
          <w:pPr>
            <w:pStyle w:val="Heading1"/>
            <w:rPr>
              <w:rFonts w:ascii="Proxima Nova Rg" w:hAnsi="Proxima Nova Rg"/>
              <w:color w:val="091B2A"/>
            </w:rPr>
          </w:pPr>
          <w:r w:rsidRPr="003E09C2">
            <w:rPr>
              <w:rFonts w:ascii="Proxima Nova Rg" w:hAnsi="Proxima Nova Rg"/>
              <w:color w:val="091B2A"/>
            </w:rPr>
            <w:t>Registered Offic</w:t>
          </w:r>
          <w:r>
            <w:rPr>
              <w:rFonts w:ascii="Proxima Nova Rg" w:hAnsi="Proxima Nova Rg"/>
              <w:color w:val="091B2A"/>
            </w:rPr>
            <w:t>e</w:t>
          </w:r>
        </w:p>
        <w:p w14:paraId="21C9F557" w14:textId="77777777" w:rsidR="007972FF" w:rsidRDefault="007972FF" w:rsidP="007972FF">
          <w:pPr>
            <w:pStyle w:val="Heading1"/>
            <w:rPr>
              <w:rFonts w:ascii="Avenir LT Std 35 Light" w:hAnsi="Avenir LT Std 35 Light"/>
              <w:b w:val="0"/>
              <w:bCs w:val="0"/>
            </w:rPr>
          </w:pPr>
          <w:r w:rsidRPr="003E09C2">
            <w:rPr>
              <w:rFonts w:ascii="Avenir LT Std 35 Light" w:hAnsi="Avenir LT Std 35 Light"/>
              <w:b w:val="0"/>
              <w:bCs w:val="0"/>
            </w:rPr>
            <w:t>Bridge House, 25-27 The Bridg</w:t>
          </w:r>
          <w:r>
            <w:rPr>
              <w:rFonts w:ascii="Avenir LT Std 35 Light" w:hAnsi="Avenir LT Std 35 Light"/>
              <w:b w:val="0"/>
              <w:bCs w:val="0"/>
            </w:rPr>
            <w:t>e,</w:t>
          </w:r>
        </w:p>
        <w:p w14:paraId="5BD5DE60" w14:textId="77777777" w:rsidR="007972FF" w:rsidRPr="003E09C2" w:rsidRDefault="007972FF" w:rsidP="007972FF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3E09C2">
            <w:rPr>
              <w:rFonts w:ascii="Avenir LT Std 35 Light" w:hAnsi="Avenir LT Std 35 Light"/>
              <w:b w:val="0"/>
              <w:bCs w:val="0"/>
            </w:rPr>
            <w:t>Harrow, United Kingdom, HA3 5AB</w:t>
          </w:r>
        </w:p>
      </w:tc>
      <w:tc>
        <w:tcPr>
          <w:tcW w:w="3119" w:type="dxa"/>
          <w:vAlign w:val="bottom"/>
        </w:tcPr>
        <w:p w14:paraId="36C0E590" w14:textId="77777777" w:rsidR="007972FF" w:rsidRDefault="007972FF" w:rsidP="007972FF">
          <w:pPr>
            <w:rPr>
              <w:rFonts w:ascii="Avenir LT Std 35 Light" w:hAnsi="Avenir LT Std 35 Light"/>
              <w:color w:val="18B250"/>
              <w:sz w:val="18"/>
              <w:szCs w:val="18"/>
            </w:rPr>
          </w:pPr>
          <w:r w:rsidRPr="00171600">
            <w:rPr>
              <w:rFonts w:ascii="Avenir LT Std 35 Light" w:hAnsi="Avenir LT Std 35 Light"/>
              <w:color w:val="38C4CB"/>
              <w:sz w:val="18"/>
              <w:szCs w:val="18"/>
            </w:rPr>
            <w:t>0345 647 6500</w:t>
          </w:r>
        </w:p>
        <w:p w14:paraId="2133933D" w14:textId="77777777" w:rsidR="007972FF" w:rsidRPr="003E09C2" w:rsidRDefault="007972FF" w:rsidP="007972FF">
          <w:pPr>
            <w:rPr>
              <w:sz w:val="18"/>
              <w:szCs w:val="18"/>
            </w:rPr>
          </w:pPr>
          <w:r w:rsidRPr="00171600">
            <w:rPr>
              <w:rFonts w:ascii="Avenir LT Std 35 Light" w:hAnsi="Avenir LT Std 35 Light"/>
              <w:color w:val="38C4CB"/>
              <w:sz w:val="18"/>
              <w:szCs w:val="18"/>
            </w:rPr>
            <w:t>www.amcprofessional.co.uk</w:t>
          </w:r>
        </w:p>
      </w:tc>
      <w:tc>
        <w:tcPr>
          <w:tcW w:w="2693" w:type="dxa"/>
          <w:vAlign w:val="bottom"/>
        </w:tcPr>
        <w:p w14:paraId="52A46167" w14:textId="77777777" w:rsidR="007972FF" w:rsidRDefault="007972FF" w:rsidP="007972FF">
          <w:pPr>
            <w:pStyle w:val="Heading1"/>
            <w:rPr>
              <w:rFonts w:ascii="Proxima Nova Rg" w:hAnsi="Proxima Nova Rg"/>
            </w:rPr>
          </w:pPr>
          <w:r w:rsidRPr="003E09C2">
            <w:rPr>
              <w:rFonts w:ascii="Proxima Nova Rg" w:hAnsi="Proxima Nova Rg"/>
            </w:rPr>
            <w:t>Company Registration No.</w:t>
          </w:r>
        </w:p>
        <w:p w14:paraId="073988E2" w14:textId="77777777" w:rsidR="007972FF" w:rsidRPr="007972FF" w:rsidRDefault="007972FF" w:rsidP="007972FF">
          <w:pPr>
            <w:pStyle w:val="Heading1"/>
            <w:rPr>
              <w:rFonts w:ascii="Proxima Nova Rg" w:hAnsi="Proxima Nova Rg"/>
              <w:b w:val="0"/>
            </w:rPr>
          </w:pPr>
          <w:r w:rsidRPr="003E09C2">
            <w:rPr>
              <w:rFonts w:ascii="Proxima Nova Rg" w:hAnsi="Proxima Nova Rg"/>
              <w:b w:val="0"/>
              <w:bCs w:val="0"/>
            </w:rPr>
            <w:t>1</w:t>
          </w:r>
          <w:r>
            <w:rPr>
              <w:rFonts w:ascii="Proxima Nova Rg" w:hAnsi="Proxima Nova Rg"/>
              <w:b w:val="0"/>
              <w:bCs w:val="0"/>
            </w:rPr>
            <w:t>037</w:t>
          </w:r>
          <w:r w:rsidRPr="003E09C2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</w:rPr>
            <w:t>1167</w:t>
          </w:r>
        </w:p>
      </w:tc>
    </w:tr>
  </w:tbl>
  <w:p w14:paraId="478BEBDB" w14:textId="01AD1BCB" w:rsidR="0016682F" w:rsidRPr="00171600" w:rsidRDefault="0016682F" w:rsidP="00171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119"/>
      <w:gridCol w:w="2693"/>
    </w:tblGrid>
    <w:tr w:rsidR="007972FF" w:rsidRPr="00EB6E8A" w14:paraId="2D5F75E2" w14:textId="77777777" w:rsidTr="00EB6E8A">
      <w:trPr>
        <w:trHeight w:val="562"/>
      </w:trPr>
      <w:tc>
        <w:tcPr>
          <w:tcW w:w="3969" w:type="dxa"/>
          <w:vAlign w:val="bottom"/>
        </w:tcPr>
        <w:p w14:paraId="2DC1DF37" w14:textId="77777777" w:rsidR="007972FF" w:rsidRPr="00EB6E8A" w:rsidRDefault="007972FF" w:rsidP="007972FF">
          <w:pPr>
            <w:pStyle w:val="Heading1"/>
            <w:rPr>
              <w:rFonts w:ascii="Arial" w:hAnsi="Arial" w:cs="Arial"/>
              <w:color w:val="091B2A"/>
            </w:rPr>
          </w:pPr>
          <w:r w:rsidRPr="00EB6E8A">
            <w:rPr>
              <w:rFonts w:ascii="Arial" w:hAnsi="Arial" w:cs="Arial"/>
              <w:color w:val="091B2A"/>
            </w:rPr>
            <w:t>Registered Office</w:t>
          </w:r>
        </w:p>
        <w:p w14:paraId="0118331D" w14:textId="6CA96051" w:rsidR="007972FF" w:rsidRPr="00EB6E8A" w:rsidRDefault="00EB6E8A" w:rsidP="007972FF">
          <w:pPr>
            <w:pStyle w:val="Heading1"/>
            <w:rPr>
              <w:rFonts w:ascii="Arial" w:hAnsi="Arial" w:cs="Arial"/>
              <w:b w:val="0"/>
              <w:bCs w:val="0"/>
            </w:rPr>
          </w:pPr>
          <w:r w:rsidRPr="00EB6E8A">
            <w:rPr>
              <w:rFonts w:ascii="Arial" w:hAnsi="Arial" w:cs="Arial"/>
              <w:b w:val="0"/>
              <w:bCs w:val="0"/>
            </w:rPr>
            <w:t>Hygeia, 66-68 College Road, Harrow, United Kingdom, HA1 1BE</w:t>
          </w:r>
        </w:p>
      </w:tc>
      <w:tc>
        <w:tcPr>
          <w:tcW w:w="3119" w:type="dxa"/>
          <w:vAlign w:val="bottom"/>
        </w:tcPr>
        <w:p w14:paraId="186D9B55" w14:textId="6CC920BF" w:rsidR="007972FF" w:rsidRPr="00EB6E8A" w:rsidRDefault="00973B69" w:rsidP="007972FF">
          <w:pPr>
            <w:rPr>
              <w:rFonts w:ascii="Arial" w:hAnsi="Arial" w:cs="Arial"/>
              <w:color w:val="18B250"/>
              <w:sz w:val="18"/>
              <w:szCs w:val="18"/>
            </w:rPr>
          </w:pPr>
          <w:r w:rsidRPr="00EB6E8A">
            <w:rPr>
              <w:rFonts w:ascii="Arial" w:hAnsi="Arial" w:cs="Arial"/>
              <w:color w:val="38C4CB"/>
              <w:sz w:val="18"/>
              <w:szCs w:val="18"/>
            </w:rPr>
            <w:t xml:space="preserve">0204 574 </w:t>
          </w:r>
          <w:r w:rsidR="0098394E" w:rsidRPr="00EB6E8A">
            <w:rPr>
              <w:rFonts w:ascii="Arial" w:hAnsi="Arial" w:cs="Arial"/>
              <w:color w:val="38C4CB"/>
              <w:sz w:val="18"/>
              <w:szCs w:val="18"/>
            </w:rPr>
            <w:t>9365</w:t>
          </w:r>
        </w:p>
        <w:p w14:paraId="3FECC8E8" w14:textId="5B768843" w:rsidR="007972FF" w:rsidRPr="00EB6E8A" w:rsidRDefault="007972FF" w:rsidP="007972FF">
          <w:pPr>
            <w:rPr>
              <w:rFonts w:ascii="Arial" w:hAnsi="Arial" w:cs="Arial"/>
              <w:sz w:val="18"/>
              <w:szCs w:val="18"/>
            </w:rPr>
          </w:pPr>
          <w:r w:rsidRPr="00EB6E8A">
            <w:rPr>
              <w:rFonts w:ascii="Arial" w:hAnsi="Arial" w:cs="Arial"/>
              <w:color w:val="38C4CB"/>
              <w:sz w:val="18"/>
              <w:szCs w:val="18"/>
            </w:rPr>
            <w:t>www.</w:t>
          </w:r>
          <w:r w:rsidR="00624D4C" w:rsidRPr="00EB6E8A">
            <w:rPr>
              <w:rFonts w:ascii="Arial" w:hAnsi="Arial" w:cs="Arial"/>
              <w:color w:val="38C4CB"/>
              <w:sz w:val="18"/>
              <w:szCs w:val="18"/>
            </w:rPr>
            <w:t>amchealthcare</w:t>
          </w:r>
          <w:r w:rsidRPr="00EB6E8A">
            <w:rPr>
              <w:rFonts w:ascii="Arial" w:hAnsi="Arial" w:cs="Arial"/>
              <w:color w:val="38C4CB"/>
              <w:sz w:val="18"/>
              <w:szCs w:val="18"/>
            </w:rPr>
            <w:t>.co.uk</w:t>
          </w:r>
        </w:p>
      </w:tc>
      <w:tc>
        <w:tcPr>
          <w:tcW w:w="2693" w:type="dxa"/>
          <w:vAlign w:val="bottom"/>
        </w:tcPr>
        <w:p w14:paraId="79E4403C" w14:textId="77777777" w:rsidR="007972FF" w:rsidRPr="00EB6E8A" w:rsidRDefault="007972FF" w:rsidP="007972FF">
          <w:pPr>
            <w:pStyle w:val="Heading1"/>
            <w:rPr>
              <w:rFonts w:ascii="Arial" w:hAnsi="Arial" w:cs="Arial"/>
            </w:rPr>
          </w:pPr>
          <w:r w:rsidRPr="00EB6E8A">
            <w:rPr>
              <w:rFonts w:ascii="Arial" w:hAnsi="Arial" w:cs="Arial"/>
            </w:rPr>
            <w:t>Company Registration No.</w:t>
          </w:r>
        </w:p>
        <w:p w14:paraId="44813F20" w14:textId="77777777" w:rsidR="007972FF" w:rsidRPr="00EB6E8A" w:rsidRDefault="007972FF" w:rsidP="007972FF">
          <w:pPr>
            <w:pStyle w:val="Heading1"/>
            <w:rPr>
              <w:rFonts w:ascii="Arial" w:hAnsi="Arial" w:cs="Arial"/>
              <w:b w:val="0"/>
            </w:rPr>
          </w:pPr>
          <w:r w:rsidRPr="00EB6E8A">
            <w:rPr>
              <w:rFonts w:ascii="Arial" w:hAnsi="Arial" w:cs="Arial"/>
              <w:b w:val="0"/>
              <w:bCs w:val="0"/>
            </w:rPr>
            <w:t xml:space="preserve">1037 </w:t>
          </w:r>
          <w:r w:rsidRPr="00EB6E8A">
            <w:rPr>
              <w:rFonts w:ascii="Arial" w:hAnsi="Arial" w:cs="Arial"/>
              <w:b w:val="0"/>
            </w:rPr>
            <w:t>1167</w:t>
          </w:r>
        </w:p>
      </w:tc>
    </w:tr>
  </w:tbl>
  <w:p w14:paraId="54E6A381" w14:textId="76CD6948" w:rsidR="0090630C" w:rsidRPr="00EB6E8A" w:rsidRDefault="0090630C" w:rsidP="00EA27B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6D4B" w14:textId="77777777" w:rsidR="00AA6A8C" w:rsidRDefault="00AA6A8C" w:rsidP="0016682F">
      <w:pPr>
        <w:spacing w:after="0" w:line="240" w:lineRule="auto"/>
      </w:pPr>
      <w:r>
        <w:separator/>
      </w:r>
    </w:p>
  </w:footnote>
  <w:footnote w:type="continuationSeparator" w:id="0">
    <w:p w14:paraId="58C1FD2A" w14:textId="77777777" w:rsidR="00AA6A8C" w:rsidRDefault="00AA6A8C" w:rsidP="0016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4012" w14:textId="77777777" w:rsidR="00624D4C" w:rsidRDefault="006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1DC5" w14:textId="77777777" w:rsidR="0016682F" w:rsidRDefault="0016682F" w:rsidP="0016682F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  <w:r>
      <w:rPr>
        <w:rFonts w:ascii="Avenir LT Std 55 Roman" w:hAnsi="Avenir LT Std 55 Roman"/>
        <w:b/>
        <w:noProof/>
        <w:color w:val="EF3D34"/>
        <w:sz w:val="18"/>
      </w:rPr>
      <w:drawing>
        <wp:anchor distT="0" distB="0" distL="114300" distR="114300" simplePos="0" relativeHeight="251658240" behindDoc="0" locked="0" layoutInCell="1" allowOverlap="1" wp14:anchorId="70B8CE5E" wp14:editId="7CD1EFDE">
          <wp:simplePos x="0" y="0"/>
          <wp:positionH relativeFrom="margin">
            <wp:posOffset>4617720</wp:posOffset>
          </wp:positionH>
          <wp:positionV relativeFrom="paragraph">
            <wp:posOffset>-43180</wp:posOffset>
          </wp:positionV>
          <wp:extent cx="1962150" cy="711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ED380" w14:textId="77777777" w:rsidR="0016682F" w:rsidRDefault="0016682F" w:rsidP="0016682F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5694B389" w14:textId="77777777" w:rsidR="0016682F" w:rsidRDefault="0016682F" w:rsidP="0016682F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21B8670A" w14:textId="77777777" w:rsidR="0016682F" w:rsidRDefault="0016682F" w:rsidP="0016682F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3A559D0F" w14:textId="77777777" w:rsidR="0016682F" w:rsidRDefault="0016682F" w:rsidP="0016682F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0018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EF3D34"/>
        <w:sz w:val="18"/>
      </w:rPr>
    </w:pPr>
    <w:r w:rsidRPr="00A3629B">
      <w:rPr>
        <w:rFonts w:ascii="Arial" w:hAnsi="Arial" w:cs="Arial"/>
        <w:b/>
        <w:noProof/>
        <w:color w:val="EF3D34"/>
        <w:sz w:val="18"/>
      </w:rPr>
      <w:drawing>
        <wp:anchor distT="0" distB="0" distL="114300" distR="114300" simplePos="0" relativeHeight="251660288" behindDoc="0" locked="0" layoutInCell="1" allowOverlap="1" wp14:anchorId="1CEC2471" wp14:editId="708514BA">
          <wp:simplePos x="0" y="0"/>
          <wp:positionH relativeFrom="margin">
            <wp:posOffset>4522606</wp:posOffset>
          </wp:positionH>
          <wp:positionV relativeFrom="paragraph">
            <wp:posOffset>10160</wp:posOffset>
          </wp:positionV>
          <wp:extent cx="1962150" cy="554355"/>
          <wp:effectExtent l="0" t="0" r="635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8143CD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EF3D34"/>
        <w:sz w:val="18"/>
      </w:rPr>
    </w:pPr>
  </w:p>
  <w:p w14:paraId="5812FA52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EF3D34"/>
        <w:sz w:val="18"/>
      </w:rPr>
    </w:pPr>
  </w:p>
  <w:p w14:paraId="6B19F686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EF3D34"/>
        <w:sz w:val="18"/>
      </w:rPr>
    </w:pPr>
  </w:p>
  <w:p w14:paraId="5E13719B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EF3D34"/>
        <w:sz w:val="18"/>
      </w:rPr>
    </w:pPr>
  </w:p>
  <w:p w14:paraId="2AFA3C20" w14:textId="77777777" w:rsidR="0090630C" w:rsidRPr="00A3629B" w:rsidRDefault="0090630C" w:rsidP="0090630C">
    <w:pPr>
      <w:pStyle w:val="Header"/>
      <w:jc w:val="right"/>
      <w:rPr>
        <w:rFonts w:ascii="Arial" w:hAnsi="Arial" w:cs="Arial"/>
        <w:b/>
        <w:color w:val="38C4CB"/>
        <w:sz w:val="18"/>
      </w:rPr>
    </w:pPr>
    <w:r w:rsidRPr="00A3629B">
      <w:rPr>
        <w:rFonts w:ascii="Arial" w:hAnsi="Arial" w:cs="Arial"/>
        <w:b/>
        <w:color w:val="38C4CB"/>
        <w:sz w:val="18"/>
      </w:rPr>
      <w:t>AMC Professional</w:t>
    </w:r>
  </w:p>
  <w:p w14:paraId="54985A56" w14:textId="5C8A095D" w:rsidR="0090630C" w:rsidRPr="00A3629B" w:rsidRDefault="007719A8" w:rsidP="0090630C">
    <w:pPr>
      <w:pStyle w:val="Header"/>
      <w:jc w:val="right"/>
      <w:rPr>
        <w:rFonts w:ascii="Arial" w:hAnsi="Arial" w:cs="Arial"/>
        <w:sz w:val="18"/>
      </w:rPr>
    </w:pPr>
    <w:r w:rsidRPr="00A3629B">
      <w:rPr>
        <w:rFonts w:ascii="Arial" w:hAnsi="Arial" w:cs="Arial"/>
        <w:sz w:val="18"/>
      </w:rPr>
      <w:t>The Broadgate Tower</w:t>
    </w:r>
  </w:p>
  <w:p w14:paraId="3A4AED4B" w14:textId="5586216C" w:rsidR="007719A8" w:rsidRPr="00A3629B" w:rsidRDefault="007719A8" w:rsidP="0090630C">
    <w:pPr>
      <w:pStyle w:val="Header"/>
      <w:jc w:val="right"/>
      <w:rPr>
        <w:rFonts w:ascii="Arial" w:hAnsi="Arial" w:cs="Arial"/>
        <w:sz w:val="18"/>
      </w:rPr>
    </w:pPr>
    <w:r w:rsidRPr="00A3629B">
      <w:rPr>
        <w:rFonts w:ascii="Arial" w:hAnsi="Arial" w:cs="Arial"/>
        <w:sz w:val="18"/>
      </w:rPr>
      <w:t>20 Primrose Street</w:t>
    </w:r>
  </w:p>
  <w:p w14:paraId="1125C6FD" w14:textId="1FDB34B0" w:rsidR="007719A8" w:rsidRPr="00A3629B" w:rsidRDefault="007719A8" w:rsidP="0090630C">
    <w:pPr>
      <w:pStyle w:val="Header"/>
      <w:jc w:val="right"/>
      <w:rPr>
        <w:rFonts w:ascii="Arial" w:hAnsi="Arial" w:cs="Arial"/>
        <w:sz w:val="18"/>
      </w:rPr>
    </w:pPr>
    <w:r w:rsidRPr="00A3629B">
      <w:rPr>
        <w:rFonts w:ascii="Arial" w:hAnsi="Arial" w:cs="Arial"/>
        <w:sz w:val="18"/>
      </w:rPr>
      <w:t>London</w:t>
    </w:r>
  </w:p>
  <w:p w14:paraId="6A136A01" w14:textId="4E2DE350" w:rsidR="007719A8" w:rsidRPr="00A3629B" w:rsidRDefault="007719A8" w:rsidP="0090630C">
    <w:pPr>
      <w:pStyle w:val="Header"/>
      <w:jc w:val="right"/>
      <w:rPr>
        <w:rFonts w:ascii="Arial" w:hAnsi="Arial" w:cs="Arial"/>
        <w:sz w:val="18"/>
      </w:rPr>
    </w:pPr>
    <w:r w:rsidRPr="00A3629B">
      <w:rPr>
        <w:rFonts w:ascii="Arial" w:hAnsi="Arial" w:cs="Arial"/>
        <w:sz w:val="18"/>
      </w:rPr>
      <w:t>EC2A 2EW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MzAzNLUwNbYwsLBU0lEKTi0uzszPAykwqgUA6OzYFSwAAAA="/>
  </w:docVars>
  <w:rsids>
    <w:rsidRoot w:val="0016682F"/>
    <w:rsid w:val="000769A3"/>
    <w:rsid w:val="0016682F"/>
    <w:rsid w:val="00171600"/>
    <w:rsid w:val="00192733"/>
    <w:rsid w:val="002A1E22"/>
    <w:rsid w:val="0046147E"/>
    <w:rsid w:val="004C1462"/>
    <w:rsid w:val="00555EFA"/>
    <w:rsid w:val="00624D4C"/>
    <w:rsid w:val="007719A8"/>
    <w:rsid w:val="007972FF"/>
    <w:rsid w:val="0080513F"/>
    <w:rsid w:val="0090630C"/>
    <w:rsid w:val="00973B69"/>
    <w:rsid w:val="0098394E"/>
    <w:rsid w:val="00A3629B"/>
    <w:rsid w:val="00A85F30"/>
    <w:rsid w:val="00AA6A8C"/>
    <w:rsid w:val="00B24FC3"/>
    <w:rsid w:val="00D0033A"/>
    <w:rsid w:val="00DB7D79"/>
    <w:rsid w:val="00EA27BC"/>
    <w:rsid w:val="00EB6E8A"/>
    <w:rsid w:val="00F1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0ED0"/>
  <w15:chartTrackingRefBased/>
  <w15:docId w15:val="{0F09A933-7345-413A-90A1-5372B441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00"/>
  </w:style>
  <w:style w:type="paragraph" w:styleId="Heading1">
    <w:name w:val="heading 1"/>
    <w:basedOn w:val="Normal"/>
    <w:link w:val="Heading1Char"/>
    <w:uiPriority w:val="9"/>
    <w:rsid w:val="0016682F"/>
    <w:pPr>
      <w:widowControl w:val="0"/>
      <w:autoSpaceDE w:val="0"/>
      <w:autoSpaceDN w:val="0"/>
      <w:spacing w:after="0" w:line="240" w:lineRule="auto"/>
      <w:outlineLvl w:val="0"/>
    </w:pPr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2F"/>
  </w:style>
  <w:style w:type="paragraph" w:styleId="Footer">
    <w:name w:val="footer"/>
    <w:basedOn w:val="Normal"/>
    <w:link w:val="FooterChar"/>
    <w:uiPriority w:val="99"/>
    <w:unhideWhenUsed/>
    <w:rsid w:val="0016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2F"/>
  </w:style>
  <w:style w:type="paragraph" w:styleId="BalloonText">
    <w:name w:val="Balloon Text"/>
    <w:basedOn w:val="Normal"/>
    <w:link w:val="BalloonTextChar"/>
    <w:uiPriority w:val="99"/>
    <w:semiHidden/>
    <w:unhideWhenUsed/>
    <w:rsid w:val="0016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682F"/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16682F"/>
    <w:pPr>
      <w:widowControl w:val="0"/>
      <w:tabs>
        <w:tab w:val="left" w:pos="2779"/>
        <w:tab w:val="left" w:pos="4559"/>
      </w:tabs>
      <w:autoSpaceDE w:val="0"/>
      <w:autoSpaceDN w:val="0"/>
      <w:spacing w:before="12" w:after="0" w:line="240" w:lineRule="auto"/>
    </w:pPr>
    <w:rPr>
      <w:rFonts w:ascii="Helvetica" w:eastAsia="Proxima Nova" w:hAnsi="Helvetica" w:cs="Proxima Nova"/>
      <w:color w:val="091B2A"/>
      <w:sz w:val="18"/>
      <w:lang w:eastAsia="en-GB" w:bidi="en-GB"/>
    </w:rPr>
  </w:style>
  <w:style w:type="character" w:customStyle="1" w:styleId="FooterDetailsChar">
    <w:name w:val="Footer Details Char"/>
    <w:basedOn w:val="DefaultParagraphFont"/>
    <w:link w:val="FooterDetails"/>
    <w:rsid w:val="0016682F"/>
    <w:rPr>
      <w:rFonts w:ascii="Helvetica" w:eastAsia="Proxima Nova" w:hAnsi="Helvetica" w:cs="Proxima Nova"/>
      <w:color w:val="091B2A"/>
      <w:sz w:val="18"/>
      <w:lang w:eastAsia="en-GB" w:bidi="en-GB"/>
    </w:rPr>
  </w:style>
  <w:style w:type="table" w:styleId="TableGrid">
    <w:name w:val="Table Grid"/>
    <w:basedOn w:val="TableNormal"/>
    <w:uiPriority w:val="39"/>
    <w:rsid w:val="0017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6" ma:contentTypeDescription="Create a new document." ma:contentTypeScope="" ma:versionID="ed74006e3bf15a2813b9e336ea43cb9a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86f87cae8f0b4dd7f14b14cbb268b92a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202C8-396A-4A66-A262-9A583D113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05BC-203C-4B83-814F-3D76B6B22432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customXml/itemProps3.xml><?xml version="1.0" encoding="utf-8"?>
<ds:datastoreItem xmlns:ds="http://schemas.openxmlformats.org/officeDocument/2006/customXml" ds:itemID="{9C445D09-0666-466C-8BFF-A6CD3014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Aubrey</dc:creator>
  <cp:keywords/>
  <dc:description/>
  <cp:lastModifiedBy>Joe Aubrey</cp:lastModifiedBy>
  <cp:revision>15</cp:revision>
  <dcterms:created xsi:type="dcterms:W3CDTF">2019-11-07T11:25:00Z</dcterms:created>
  <dcterms:modified xsi:type="dcterms:W3CDTF">2023-02-09T15:00:00Z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0x0101000E7EC264F7BBEE46971DD92B85B26346</vt:lpwstr>
  </property>
  <property fmtid="{D5CDD505-2E9C-101B-9397-08002B2CF9AE}" pid="3" name="MediaServiceImageTags">
    <vt:lpwstr/>
  </property>
</Properties>
</file>