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1FD6BDF8" w14:textId="7777777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6659BF56" w:rsidR="00E65972" w:rsidRDefault="00E65972" w:rsidP="00A05AA0">
      <w:pPr>
        <w:rPr>
          <w:rFonts w:ascii="Proxima Nova" w:hAnsi="Proxima Nova"/>
          <w:b/>
          <w:sz w:val="18"/>
          <w:szCs w:val="18"/>
        </w:rPr>
      </w:pPr>
    </w:p>
    <w:p w14:paraId="1C0E3045" w14:textId="675E7B5D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2EAF96BF" w14:textId="2136EFCF" w:rsidR="00527739" w:rsidRDefault="00527739" w:rsidP="00A05AA0">
      <w:pPr>
        <w:rPr>
          <w:rFonts w:ascii="Proxima Nova" w:hAnsi="Proxima Nova"/>
          <w:b/>
          <w:sz w:val="18"/>
          <w:szCs w:val="18"/>
        </w:rPr>
      </w:pPr>
    </w:p>
    <w:p w14:paraId="539AAA8B" w14:textId="77777777" w:rsidR="00527739" w:rsidRPr="00A05AA0" w:rsidRDefault="00527739" w:rsidP="00A05AA0">
      <w:pPr>
        <w:rPr>
          <w:rFonts w:ascii="Proxima Nova" w:hAnsi="Proxima Nova"/>
          <w:b/>
          <w:sz w:val="18"/>
          <w:szCs w:val="18"/>
        </w:rPr>
      </w:pPr>
    </w:p>
    <w:sectPr w:rsidR="00527739" w:rsidRPr="00A05AA0" w:rsidSect="0052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C9A10" w14:textId="77777777" w:rsidR="005E569A" w:rsidRDefault="005E569A" w:rsidP="00BE4DBA">
      <w:r>
        <w:separator/>
      </w:r>
    </w:p>
  </w:endnote>
  <w:endnote w:type="continuationSeparator" w:id="0">
    <w:p w14:paraId="0031F51F" w14:textId="77777777" w:rsidR="005E569A" w:rsidRDefault="005E569A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8051" w14:textId="77777777" w:rsidR="00DF136A" w:rsidRDefault="00DF1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3"/>
      <w:gridCol w:w="2476"/>
      <w:gridCol w:w="2665"/>
      <w:gridCol w:w="2154"/>
    </w:tblGrid>
    <w:tr w:rsidR="00676DEA" w14:paraId="695EC33C" w14:textId="77777777" w:rsidTr="004342B6">
      <w:trPr>
        <w:trHeight w:val="851"/>
      </w:trPr>
      <w:tc>
        <w:tcPr>
          <w:tcW w:w="3053" w:type="dxa"/>
          <w:vAlign w:val="bottom"/>
        </w:tcPr>
        <w:p w14:paraId="6D4608A4" w14:textId="77777777" w:rsidR="00676DEA" w:rsidRDefault="00676DEA" w:rsidP="00676DEA">
          <w:pPr>
            <w:pStyle w:val="Heading1"/>
            <w:rPr>
              <w:rFonts w:ascii="Proxima Nova Rg" w:hAnsi="Proxima Nova Rg"/>
              <w:color w:val="091B2A"/>
            </w:rPr>
          </w:pPr>
          <w:r w:rsidRPr="003E09C2">
            <w:rPr>
              <w:rFonts w:ascii="Proxima Nova Rg" w:hAnsi="Proxima Nova Rg"/>
              <w:color w:val="091B2A"/>
            </w:rPr>
            <w:t>Registered Office</w:t>
          </w:r>
        </w:p>
        <w:p w14:paraId="32C66F45" w14:textId="77777777" w:rsidR="00676DEA" w:rsidRPr="003E09C2" w:rsidRDefault="00676DEA" w:rsidP="00676DEA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3E09C2">
            <w:rPr>
              <w:rFonts w:ascii="Avenir LT Std 35 Light" w:hAnsi="Avenir LT Std 35 Light"/>
              <w:b w:val="0"/>
            </w:rPr>
            <w:t xml:space="preserve">Bridge House, 25-27 The Bridge </w:t>
          </w:r>
          <w:r>
            <w:rPr>
              <w:rFonts w:ascii="Avenir LT Std 35 Light" w:hAnsi="Avenir LT Std 35 Light"/>
              <w:b w:val="0"/>
            </w:rPr>
            <w:t xml:space="preserve">  </w:t>
          </w:r>
          <w:r w:rsidRPr="003E09C2">
            <w:rPr>
              <w:rFonts w:ascii="Avenir LT Std 35 Light" w:hAnsi="Avenir LT Std 35 Light"/>
              <w:b w:val="0"/>
            </w:rPr>
            <w:t>Harrow, United Kingdom, HA3 5AB</w:t>
          </w:r>
          <w:r w:rsidRPr="004B1828">
            <w:rPr>
              <w:rFonts w:ascii="Avenir LT Std 35 Light" w:hAnsi="Avenir LT Std 35 Light"/>
            </w:rPr>
            <w:t xml:space="preserve">            </w:t>
          </w:r>
          <w:r>
            <w:rPr>
              <w:rFonts w:ascii="Avenir LT Std 35 Light" w:hAnsi="Avenir LT Std 35 Light"/>
            </w:rPr>
            <w:t xml:space="preserve">                       </w:t>
          </w:r>
          <w:r w:rsidRPr="004B1828">
            <w:rPr>
              <w:rFonts w:ascii="Avenir LT Std 35 Light" w:hAnsi="Avenir LT Std 35 Light"/>
            </w:rPr>
            <w:t xml:space="preserve">  </w:t>
          </w:r>
        </w:p>
      </w:tc>
      <w:tc>
        <w:tcPr>
          <w:tcW w:w="2476" w:type="dxa"/>
          <w:vAlign w:val="bottom"/>
        </w:tcPr>
        <w:p w14:paraId="01A76EEE" w14:textId="77777777" w:rsidR="00676DEA" w:rsidRDefault="00676DEA" w:rsidP="00676DEA">
          <w:pPr>
            <w:pStyle w:val="Heading1"/>
            <w:rPr>
              <w:rFonts w:ascii="Avenir LT Std 35 Light" w:hAnsi="Avenir LT Std 35 Light"/>
              <w:color w:val="05B5F7"/>
            </w:rPr>
          </w:pPr>
          <w:r w:rsidRPr="003E09C2">
            <w:rPr>
              <w:rFonts w:ascii="Avenir LT Std 35 Light" w:hAnsi="Avenir LT Std 35 Light"/>
              <w:color w:val="05B5F7"/>
            </w:rPr>
            <w:t>0345 260 6280</w:t>
          </w:r>
        </w:p>
        <w:p w14:paraId="0F57512B" w14:textId="77777777" w:rsidR="00676DEA" w:rsidRPr="003E09C2" w:rsidRDefault="00676DEA" w:rsidP="00676DEA">
          <w:pPr>
            <w:pStyle w:val="Heading1"/>
          </w:pPr>
          <w:r w:rsidRPr="003E09C2">
            <w:rPr>
              <w:rFonts w:ascii="Avenir LT Std 35 Light" w:hAnsi="Avenir LT Std 35 Light"/>
              <w:color w:val="05B5F7"/>
            </w:rPr>
            <w:t>www.nutrixpersonnel.co.uk</w:t>
          </w:r>
          <w:r w:rsidRPr="003E09C2">
            <w:rPr>
              <w:rFonts w:ascii="Avenir LT Std 35 Light" w:hAnsi="Avenir LT Std 35 Light"/>
              <w:color w:val="EF3D34"/>
            </w:rPr>
            <w:t xml:space="preserve">                            </w:t>
          </w:r>
        </w:p>
      </w:tc>
      <w:tc>
        <w:tcPr>
          <w:tcW w:w="2665" w:type="dxa"/>
          <w:vAlign w:val="bottom"/>
        </w:tcPr>
        <w:p w14:paraId="23D194A6" w14:textId="77777777" w:rsidR="00676DEA" w:rsidRDefault="00676DEA" w:rsidP="00676DEA">
          <w:pPr>
            <w:pStyle w:val="Heading1"/>
            <w:rPr>
              <w:rFonts w:ascii="Proxima Nova Rg" w:hAnsi="Proxima Nova Rg"/>
            </w:rPr>
          </w:pPr>
          <w:r w:rsidRPr="003E09C2">
            <w:rPr>
              <w:rFonts w:ascii="Proxima Nova Rg" w:hAnsi="Proxima Nova Rg"/>
            </w:rPr>
            <w:t>Company Registration No.</w:t>
          </w:r>
        </w:p>
        <w:p w14:paraId="3A4061DC" w14:textId="77777777" w:rsidR="00676DEA" w:rsidRPr="003E09C2" w:rsidRDefault="00676DEA" w:rsidP="00676DEA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3E09C2">
            <w:rPr>
              <w:rFonts w:ascii="Proxima Nova Rg" w:hAnsi="Proxima Nova Rg"/>
              <w:b w:val="0"/>
            </w:rPr>
            <w:t xml:space="preserve">1135 </w:t>
          </w:r>
          <w:r>
            <w:rPr>
              <w:rFonts w:ascii="Proxima Nova Rg" w:hAnsi="Proxima Nova Rg"/>
              <w:b w:val="0"/>
            </w:rPr>
            <w:t>7496</w:t>
          </w:r>
        </w:p>
      </w:tc>
      <w:tc>
        <w:tcPr>
          <w:tcW w:w="2154" w:type="dxa"/>
          <w:vAlign w:val="bottom"/>
        </w:tcPr>
        <w:p w14:paraId="52F703EF" w14:textId="77777777" w:rsidR="00676DEA" w:rsidRPr="003E09C2" w:rsidRDefault="00676DEA" w:rsidP="00676DEA">
          <w:pPr>
            <w:pStyle w:val="Heading1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374C5B6" wp14:editId="61D1CD0D">
                <wp:simplePos x="0" y="0"/>
                <wp:positionH relativeFrom="column">
                  <wp:posOffset>19050</wp:posOffset>
                </wp:positionH>
                <wp:positionV relativeFrom="paragraph">
                  <wp:posOffset>-83820</wp:posOffset>
                </wp:positionV>
                <wp:extent cx="1234440" cy="41910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7E9D41" w14:textId="77777777" w:rsidR="00FF7F11" w:rsidRPr="00527739" w:rsidRDefault="00FF7F11" w:rsidP="0052773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2273"/>
      <w:gridCol w:w="2619"/>
      <w:gridCol w:w="2477"/>
    </w:tblGrid>
    <w:tr w:rsidR="00AF402A" w14:paraId="230DD0E5" w14:textId="77777777" w:rsidTr="00E021B7">
      <w:tc>
        <w:tcPr>
          <w:tcW w:w="2499" w:type="dxa"/>
        </w:tcPr>
        <w:p w14:paraId="0C122AC0" w14:textId="77777777" w:rsidR="00AF402A" w:rsidRDefault="00AF402A" w:rsidP="00AF402A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  <w:r w:rsidRPr="00641EB6">
            <w:rPr>
              <w:rFonts w:ascii="Proxima Nova Rg" w:hAnsi="Proxima Nova Rg"/>
            </w:rPr>
            <w:t xml:space="preserve"> </w:t>
          </w:r>
          <w:r>
            <w:rPr>
              <w:rFonts w:ascii="Proxima Nova Rg" w:hAnsi="Proxima Nova Rg"/>
            </w:rPr>
            <w:t xml:space="preserve">   </w:t>
          </w: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2FFEBA2E" w14:textId="77777777" w:rsidR="00AF402A" w:rsidRPr="006F1E09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0207 042 285         </w:t>
          </w:r>
          <w:r w:rsidRPr="006F1E09">
            <w:rPr>
              <w:rFonts w:ascii="Avenir LT Std 35 Light" w:hAnsi="Avenir LT Std 35 Light"/>
              <w:b w:val="0"/>
              <w:bCs w:val="0"/>
              <w:color w:val="18B250"/>
            </w:rPr>
            <w:t xml:space="preserve">                   </w:t>
          </w:r>
          <w:r w:rsidRPr="006F1E09">
            <w:rPr>
              <w:rFonts w:ascii="Avenir LT Std 35 Light" w:hAnsi="Avenir LT Std 35 Light"/>
              <w:b w:val="0"/>
              <w:bCs w:val="0"/>
              <w:color w:val="A15AC8"/>
            </w:rPr>
            <w:t xml:space="preserve">www.planbhealth.co.uk                   </w:t>
          </w:r>
        </w:p>
      </w:tc>
      <w:tc>
        <w:tcPr>
          <w:tcW w:w="2711" w:type="dxa"/>
          <w:vAlign w:val="bottom"/>
        </w:tcPr>
        <w:p w14:paraId="5A39338D" w14:textId="77777777" w:rsidR="00AF402A" w:rsidRPr="0086772C" w:rsidRDefault="00AF402A" w:rsidP="00AF402A">
          <w:pPr>
            <w:pStyle w:val="Heading1"/>
            <w:spacing w:before="129"/>
            <w:rPr>
              <w:rFonts w:ascii="Proxima Nova Rg" w:hAnsi="Proxima Nova Rg"/>
              <w:b w:val="0"/>
              <w:bCs w:val="0"/>
              <w:color w:val="091B2A"/>
            </w:rPr>
          </w:pPr>
          <w:r w:rsidRPr="0086772C">
            <w:rPr>
              <w:rFonts w:ascii="Proxima Nova Rg" w:hAnsi="Proxima Nova Rg"/>
            </w:rPr>
            <w:t>Company Registration No.</w:t>
          </w:r>
          <w:r w:rsidRPr="00641EB6">
            <w:rPr>
              <w:rFonts w:ascii="Proxima Nova Rg" w:hAnsi="Proxima Nova Rg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681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6791</w:t>
          </w:r>
        </w:p>
      </w:tc>
      <w:tc>
        <w:tcPr>
          <w:tcW w:w="2500" w:type="dxa"/>
          <w:vAlign w:val="center"/>
        </w:tcPr>
        <w:p w14:paraId="5F7B94F1" w14:textId="77777777" w:rsidR="00AF402A" w:rsidRDefault="00AF402A" w:rsidP="00AF402A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6413B7E2" wp14:editId="63823902">
                <wp:extent cx="1234440" cy="4191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5C24B" w14:textId="77777777" w:rsidR="005E569A" w:rsidRDefault="005E569A" w:rsidP="00BE4DBA">
      <w:r>
        <w:separator/>
      </w:r>
    </w:p>
  </w:footnote>
  <w:footnote w:type="continuationSeparator" w:id="0">
    <w:p w14:paraId="1A4BB7EE" w14:textId="77777777" w:rsidR="005E569A" w:rsidRDefault="005E569A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F75F4" w14:textId="77777777" w:rsidR="00DF136A" w:rsidRDefault="00DF1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5A89" w14:textId="69F2EB70" w:rsidR="00FF7F11" w:rsidRDefault="001F3004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1"/>
      </w:rPr>
      <w:drawing>
        <wp:anchor distT="0" distB="0" distL="114300" distR="114300" simplePos="0" relativeHeight="251658240" behindDoc="0" locked="0" layoutInCell="1" allowOverlap="1" wp14:anchorId="369777E2" wp14:editId="6784AD40">
          <wp:simplePos x="0" y="0"/>
          <wp:positionH relativeFrom="margin">
            <wp:align>center</wp:align>
          </wp:positionH>
          <wp:positionV relativeFrom="paragraph">
            <wp:posOffset>-96520</wp:posOffset>
          </wp:positionV>
          <wp:extent cx="2479040" cy="86868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04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E255E" w14:textId="25574310" w:rsidR="00FF7F11" w:rsidRDefault="00FF7F11" w:rsidP="00BE4DBA">
    <w:pPr>
      <w:pStyle w:val="BodyText"/>
      <w:rPr>
        <w:rFonts w:ascii="Times New Roman"/>
        <w:sz w:val="20"/>
      </w:rPr>
    </w:pP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68F4A07D" w:rsidR="00FF7F11" w:rsidRPr="00BF6764" w:rsidRDefault="00AF402A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EA74795" wp14:editId="7D52C212">
          <wp:extent cx="2156460" cy="962113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806" cy="98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10FC4"/>
    <w:rsid w:val="00074713"/>
    <w:rsid w:val="000C14BA"/>
    <w:rsid w:val="000C3747"/>
    <w:rsid w:val="000F32F8"/>
    <w:rsid w:val="0012050F"/>
    <w:rsid w:val="001415BA"/>
    <w:rsid w:val="001F3004"/>
    <w:rsid w:val="002229EF"/>
    <w:rsid w:val="003D251A"/>
    <w:rsid w:val="00436DD0"/>
    <w:rsid w:val="00527739"/>
    <w:rsid w:val="00542526"/>
    <w:rsid w:val="005B2358"/>
    <w:rsid w:val="005B4275"/>
    <w:rsid w:val="005E569A"/>
    <w:rsid w:val="00641EB6"/>
    <w:rsid w:val="00676BA7"/>
    <w:rsid w:val="00676DEA"/>
    <w:rsid w:val="006F56D6"/>
    <w:rsid w:val="00797DBB"/>
    <w:rsid w:val="007A4543"/>
    <w:rsid w:val="007B336D"/>
    <w:rsid w:val="007D66D2"/>
    <w:rsid w:val="007E7426"/>
    <w:rsid w:val="007E7707"/>
    <w:rsid w:val="00801950"/>
    <w:rsid w:val="00855D48"/>
    <w:rsid w:val="00874710"/>
    <w:rsid w:val="008F6246"/>
    <w:rsid w:val="009C485B"/>
    <w:rsid w:val="00A05AA0"/>
    <w:rsid w:val="00A23337"/>
    <w:rsid w:val="00A25E25"/>
    <w:rsid w:val="00A62821"/>
    <w:rsid w:val="00A84EEA"/>
    <w:rsid w:val="00A9148F"/>
    <w:rsid w:val="00AF402A"/>
    <w:rsid w:val="00B51369"/>
    <w:rsid w:val="00B90F60"/>
    <w:rsid w:val="00BE4DBA"/>
    <w:rsid w:val="00BF6764"/>
    <w:rsid w:val="00C31E14"/>
    <w:rsid w:val="00C970F0"/>
    <w:rsid w:val="00D61E3C"/>
    <w:rsid w:val="00D83F5F"/>
    <w:rsid w:val="00DF136A"/>
    <w:rsid w:val="00DF4CB0"/>
    <w:rsid w:val="00E65972"/>
    <w:rsid w:val="00EF3CC4"/>
    <w:rsid w:val="00F273C9"/>
    <w:rsid w:val="00F277EF"/>
    <w:rsid w:val="00FA3315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27739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349F-6F5D-49CD-8B16-7557B30E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3</cp:revision>
  <dcterms:created xsi:type="dcterms:W3CDTF">2020-03-02T12:46:00Z</dcterms:created>
  <dcterms:modified xsi:type="dcterms:W3CDTF">2020-03-03T10:00:00Z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